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70253E" w:rsidRPr="0070253E" w:rsidTr="007429C7">
        <w:tc>
          <w:tcPr>
            <w:tcW w:w="5387" w:type="dxa"/>
          </w:tcPr>
          <w:p w:rsidR="0070253E" w:rsidRPr="0070253E" w:rsidRDefault="0070253E" w:rsidP="007429C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 РЕСПУБЛИКЫН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70253E" w:rsidRPr="0070253E" w:rsidRDefault="0070253E" w:rsidP="007429C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0253E" w:rsidRPr="0070253E" w:rsidRDefault="0070253E" w:rsidP="00702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3E" w:rsidRPr="0070253E" w:rsidRDefault="0070253E" w:rsidP="007025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53E" w:rsidRPr="0070253E" w:rsidRDefault="0070253E" w:rsidP="00702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53E">
        <w:rPr>
          <w:rFonts w:ascii="Times New Roman" w:hAnsi="Times New Roman" w:cs="Times New Roman"/>
          <w:b/>
          <w:bCs/>
          <w:sz w:val="28"/>
          <w:szCs w:val="28"/>
        </w:rPr>
        <w:t xml:space="preserve">от  06 февраля  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0253E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5145" w:rsidRP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>О подготовке населения в области</w:t>
      </w:r>
    </w:p>
    <w:p w:rsidR="00CF5145" w:rsidRP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гражданской обороны и защиты от </w:t>
      </w:r>
      <w:proofErr w:type="gramStart"/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>чрезвычайных</w:t>
      </w:r>
      <w:proofErr w:type="gramEnd"/>
    </w:p>
    <w:p w:rsidR="00CF5145" w:rsidRP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>ситуаций природного и техногенного характера</w:t>
      </w:r>
    </w:p>
    <w:p w:rsid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53E" w:rsidRPr="00CF5145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5145" w:rsidRPr="00CF5145" w:rsidRDefault="00CF5145" w:rsidP="007025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</w:t>
      </w:r>
      <w:proofErr w:type="gram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природного и</w:t>
      </w:r>
      <w:proofErr w:type="gram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техногенного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Марийская сельская администрация                          </w:t>
      </w: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CF5145" w:rsidRPr="00CF5145" w:rsidRDefault="00CF5145" w:rsidP="00CF514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F5145">
        <w:rPr>
          <w:rFonts w:ascii="Times New Roman" w:hAnsi="Times New Roman" w:cs="Times New Roman"/>
          <w:sz w:val="28"/>
          <w:szCs w:val="28"/>
        </w:rPr>
        <w:t>Порядок подготовки населения в области защиты от чрезвычайных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F5145" w:rsidRDefault="00CF5145" w:rsidP="00CF514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53E" w:rsidRPr="0070253E" w:rsidRDefault="0070253E" w:rsidP="0070253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«Марийское сельское поселение» от 14 февраля 2012 № 14 считать утратившим силу.</w:t>
      </w:r>
    </w:p>
    <w:p w:rsidR="00CF5145" w:rsidRPr="00CF5145" w:rsidRDefault="00CF5145" w:rsidP="00CF514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CF5145" w:rsidRDefault="00CF5145" w:rsidP="00CF514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5145" w:rsidRPr="00CF5145" w:rsidRDefault="00CF5145" w:rsidP="00CF514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Марийской</w:t>
      </w:r>
      <w:proofErr w:type="gramEnd"/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О.Г.Фадеева    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EC0" w:rsidRDefault="00FC6EC0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EC0" w:rsidRDefault="00FC6EC0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EC0" w:rsidRDefault="00FC6EC0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70253E" w:rsidRDefault="00CF5145" w:rsidP="00CF5145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53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F5145" w:rsidRPr="0070253E" w:rsidRDefault="00CF5145" w:rsidP="00CF5145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5145" w:rsidRPr="0070253E" w:rsidRDefault="00CF5145" w:rsidP="0070253E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53E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Утверждено </w:t>
      </w:r>
      <w:r w:rsidR="0070253E" w:rsidRPr="0070253E">
        <w:rPr>
          <w:rFonts w:ascii="Times New Roman" w:hAnsi="Times New Roman" w:cs="Times New Roman"/>
          <w:sz w:val="20"/>
          <w:szCs w:val="20"/>
          <w:lang w:eastAsia="ru-RU"/>
        </w:rPr>
        <w:t>постановлением</w:t>
      </w:r>
    </w:p>
    <w:p w:rsidR="0070253E" w:rsidRDefault="0070253E" w:rsidP="0070253E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53E">
        <w:rPr>
          <w:rFonts w:ascii="Times New Roman" w:hAnsi="Times New Roman" w:cs="Times New Roman"/>
          <w:sz w:val="20"/>
          <w:szCs w:val="20"/>
          <w:lang w:eastAsia="ru-RU"/>
        </w:rPr>
        <w:t>Марийской сельской администрации</w:t>
      </w:r>
    </w:p>
    <w:p w:rsidR="0070253E" w:rsidRPr="0070253E" w:rsidRDefault="0070253E" w:rsidP="0070253E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06.07.2019 № 8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Pr="00CF5145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9B02C3" w:rsidRDefault="00CF5145" w:rsidP="00CF5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C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5145" w:rsidRPr="009B02C3" w:rsidRDefault="00CF5145" w:rsidP="00CF5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C3">
        <w:rPr>
          <w:rFonts w:ascii="Times New Roman" w:hAnsi="Times New Roman" w:cs="Times New Roman"/>
          <w:b/>
          <w:sz w:val="28"/>
          <w:szCs w:val="28"/>
        </w:rPr>
        <w:t>подготовки населения в области защиты от чрезвычайных ситуаций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9B02C3">
        <w:rPr>
          <w:spacing w:val="2"/>
          <w:sz w:val="28"/>
          <w:szCs w:val="28"/>
        </w:rPr>
        <w:t>1. Настоящий порядок определяет основные задачи, формы и методы подготовки населения Республики Марий Эл в области защиты от чрезвычайных ситуаций природного и техногенного характера (далее именуется - чрезвычайные ситуации), а также группы населения, которые проходят подготовку к действиям в чрезвычайных ситуациях.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2. Подготовке в области защиты от чрезвычайных ситуаций подлежат: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население, занятое в сферах производства и обслуживания, учащиеся общеобразовательных учреждений и учреждений начального, среднего и высшего профессионального образования;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руководители органов управления исполнительной власти, органов местного самоуправления, предприятий, учреждений и организаций независимо от их организационно-правовой формы и специалисты в области защиты от чрезвычайных ситуаций (далее именуются - специалисты);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работники органов управления исполнительной власти Республики Марий Эл, органов местного самоуправления, предприятий, учреждений и организаций в составе сил территориальной подсистемы единой государственной системы предупреждения и ликвидации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население, не занятое в сферах производства и обслуживания.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3. Основными задачами подготовки в области защиты от чрезвычайных ситуаций являются: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(переподготовка) руководителей, специалистов органов управления ГО всех уровней к действиям по защите населения при угрозе и возникновении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выработка у руководителей и специалистов органов управления исполнительной власти Республики Марий Эл, органов местного самоуправления, предприятий, учреждений и организаций навыков по подготовке и управлению силами и средствами, входящими в единую государственную систему предупреждения и ликвидации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lastRenderedPageBreak/>
        <w:t>практическое усвоение работниками в составе сил территориальной подсистемы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4. </w:t>
      </w:r>
      <w:proofErr w:type="gramStart"/>
      <w:r w:rsidRPr="009B02C3">
        <w:rPr>
          <w:spacing w:val="2"/>
          <w:sz w:val="28"/>
          <w:szCs w:val="28"/>
        </w:rPr>
        <w:t>Подготовка населения, занятого в сферах производства и обслуживания и не входящего в состав сил территориальной подсистемы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порядка действий в чрезвычайных ' ситуациях согласно рекомендуемым программам с последующим закреплением полученных знаний и навыков на учениях и тренировках.</w:t>
      </w:r>
      <w:proofErr w:type="gramEnd"/>
      <w:r w:rsidRPr="009B02C3">
        <w:rPr>
          <w:spacing w:val="2"/>
          <w:sz w:val="28"/>
          <w:szCs w:val="28"/>
        </w:rPr>
        <w:t xml:space="preserve"> Порядок, формы и методы подготовки определяют соответствующие начальники гражданской обороны предприятий, учреждений и организаций.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учащихся общеобразовательных учреждений и учреждений начального, среднего и высшего профессионального образования осуществляется в учебное время по образовательным программам в области защиты от чрезвычайных ситуаций.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5. Подготовка руководителей и специалистов осуществляется: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руководителей и специалистов органов управления исполнительной власти Республики Марий Эл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02C3">
        <w:rPr>
          <w:spacing w:val="2"/>
          <w:sz w:val="28"/>
          <w:szCs w:val="28"/>
        </w:rPr>
        <w:t>руководителей, командно - начальствующего состава невоенизированных формирований, работников предприятий, учреждений и организаций и специалистов органов местного самоуправления - в учебно-методическом центре по гражданской обороне и чрезвычайным ситуациям Республики Марий Эл, на курсах гражданской обороны города Волжска согласно установленной периодичности, на основании заявок, представляемых ежегодно к 1 августа начальниками ГО городов, сельских районов, министерств, ведомств в КЧС республики, а также в ходе учений</w:t>
      </w:r>
      <w:proofErr w:type="gramEnd"/>
      <w:r w:rsidRPr="009B02C3">
        <w:rPr>
          <w:spacing w:val="2"/>
          <w:sz w:val="28"/>
          <w:szCs w:val="28"/>
        </w:rPr>
        <w:t xml:space="preserve"> и тренировок. Сведения о направляемых на учёбу слушателях представляются в КЧС республики ежемесячно. Основной целью при их подготовке считать выработку практических навыков по руководству действиями личного состава формирований при проведении работ в районах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работников предприятий, учреждений и организаций в составе аварийно-спасательных, невоенизированных и специализированных формирований постоянной готовности - в учебных заведениях повышения квалификации и переподготовки кадров и в учебно-тренировочных центрах;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работников предприятий, учреждений и организаций в составе невоенизированных формирований - непосредственно по месту работы.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6. Руководящий, командно-начальствующий состав невоенизированных формирований ГО назначаются на эти должности </w:t>
      </w:r>
      <w:r w:rsidRPr="009B02C3">
        <w:rPr>
          <w:spacing w:val="2"/>
          <w:sz w:val="28"/>
          <w:szCs w:val="28"/>
        </w:rPr>
        <w:lastRenderedPageBreak/>
        <w:t>приказами соответствующих начальников ГО, а руководители занятий по ГО - ежегодно перед началом учебного года.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7. В целях проверки подготовленности населения в области защиты от чрезвычайных ситуаций регулярно проводятся командно-штабные, тактико-специальные и комплексные </w:t>
      </w:r>
      <w:proofErr w:type="gramStart"/>
      <w:r w:rsidRPr="009B02C3">
        <w:rPr>
          <w:spacing w:val="2"/>
          <w:sz w:val="28"/>
          <w:szCs w:val="28"/>
        </w:rPr>
        <w:t>учения</w:t>
      </w:r>
      <w:proofErr w:type="gramEnd"/>
      <w:r w:rsidRPr="009B02C3">
        <w:rPr>
          <w:spacing w:val="2"/>
          <w:sz w:val="28"/>
          <w:szCs w:val="28"/>
        </w:rPr>
        <w:t xml:space="preserve"> и объектовые тренировки. Ответственность за их подготовку и проведение возлагается на соответствующих руководителей министерств, ведомств, предприятий, учреждений и организаций. Периодичность и сроки проведения всех видов учений определяют начальники гражданской обороны городов и сельских районов республики в соответствии с рекомендациями Комитета Республики Марий Эл по делам гражданской обороны, чрезвычайным ситуациям и ликвидации последствий стихийных бедствий.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Командно-штабные учения продолжительностью до трех суток проводятся в органах местного самоуправления один раз в три года, командно-штабные учения или штабные тренировки на предприятиях, в учреждениях и организациях продолжительностью до одних суток проводятся ежегодно.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Тактике - специальные учения продолжительностью до восьми часов проводятся с формированиями предприятий, учреждений и организаций один раз в три года, с формированиями повышенной готовности - один раз в год.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Комплексные учения продолжительностью до двух суток проводятся один раз в три года в органах местного самоуправления, на предприятиях, в учреждениях и организациях, имеющих численность работников более 300 человек, в лечебно-профилактических учреждениях, имеющих более 600 коек. В других организациях один раз в три года проводятся тренировки продолжительностью до восьми часов.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Тренировки с учащимися образовательных учреждений и учреждений начального, среднего и высшего профессионального образования проводятся ежегодно.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С личным составом, привлекаемым на учения и тренировки, проводится инструктаж по мерам безопасности.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8. По результатам проведенной </w:t>
      </w:r>
      <w:proofErr w:type="gramStart"/>
      <w:r w:rsidRPr="009B02C3">
        <w:rPr>
          <w:spacing w:val="2"/>
          <w:sz w:val="28"/>
          <w:szCs w:val="28"/>
        </w:rPr>
        <w:t>работы</w:t>
      </w:r>
      <w:proofErr w:type="gramEnd"/>
      <w:r w:rsidRPr="009B02C3">
        <w:rPr>
          <w:spacing w:val="2"/>
          <w:sz w:val="28"/>
          <w:szCs w:val="28"/>
        </w:rPr>
        <w:t xml:space="preserve"> планирующие и отчётные документы по организации подготовки и обучения населения комплексным учениям и объектовым тренировкам представляются в КЧС республики в сроки, определенные в организационных указаниях начальника ГО республики "О порядке подготовки населения, специалистов органов государственного управления и сил ликвидации чрезвычайных ситуаций Республики Марий Эл."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9.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жительства, а также в ходе самостоятельного изучения пособий, памяток, прослушивания радиопередач и просмотра телепрограмм по тематике защиты от чрезвычайных ситуаций.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lastRenderedPageBreak/>
        <w:t>10. Граждане, привлекаемые на учения и тренировки в области защиты от чрезвычайных ситуаций, имеют право: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 информирование о риске, которому они могут подвергнуться в ходе учений и тренировок;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 получение компенсаций за ущерб, причиненный их здоровью на учениях и тренировках;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 сохранение средней заработной платы по месту работы на период участия в учениях и тренировках за счет организаций, планирующих и проводящих учения и тренировки.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11. Учебно-материальная база ГО создаётся, поддерживается в рабочем состоянии на объектах экономики и используется в целях наглядного обучения всех категорий населения к действиям в чрезвычайных ситуациях, тренировки умелых и решительных действий командиров и личного состава формирований.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12. За счет средств бюджета Республики Марий Эл финансируются: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содержание учебно-методического центра по гражданской обороне и чрезвычайным ситуациям Республики Марий Эл и курсов гражданской обороны города Волжска;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руководителей, специалистов и работников в составе республиканских территориальных невоенизированных формирований в соответствии с перечнем должностей, утверждаемых Правительством Республики Марий Эл;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проведение учений и тренировок, проводимых Правительством республики;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обучение населения, не занятого в сферах производства и обслуживания, при привлечении для этих целей республиканских средств массовой информации, издании памяток и пособий, а также при привлечении этой категории населения на учения и тренировки, проводимые по планам Начальника гражданской обороны </w:t>
      </w:r>
      <w:proofErr w:type="gramStart"/>
      <w:r w:rsidRPr="009B02C3">
        <w:rPr>
          <w:spacing w:val="2"/>
          <w:sz w:val="28"/>
          <w:szCs w:val="28"/>
        </w:rPr>
        <w:t>-П</w:t>
      </w:r>
      <w:proofErr w:type="gramEnd"/>
      <w:r w:rsidRPr="009B02C3">
        <w:rPr>
          <w:spacing w:val="2"/>
          <w:sz w:val="28"/>
          <w:szCs w:val="28"/>
        </w:rPr>
        <w:t>резидента Республики Марий Эл.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За счет средств местных бюджетов финансируются: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и обучение руководителей и специалистов в составе невоенизированных формирований;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тренировки и учения, проводимые органами местного самоуправления;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участие в учениях, проводимых администрациями городов и сельских районов Республики Марий Эл;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и обучение руководителей, командно-начальствующего состава невоенизированных формирований, специалистов территориальной подсистемы РСЧС должностными лицами учебно-методического центра по ГОЧС республики и курсов ГО города Волжска при выезде их на места по заявкам соответствующих руководителей;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населения, не занятого в сферах производства и обслуживания, проживающего на подведомственной территории.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lastRenderedPageBreak/>
        <w:t>За счёт сре</w:t>
      </w:r>
      <w:proofErr w:type="gramStart"/>
      <w:r w:rsidRPr="009B02C3">
        <w:rPr>
          <w:spacing w:val="2"/>
          <w:sz w:val="28"/>
          <w:szCs w:val="28"/>
        </w:rPr>
        <w:t>дств пр</w:t>
      </w:r>
      <w:proofErr w:type="gramEnd"/>
      <w:r w:rsidRPr="009B02C3">
        <w:rPr>
          <w:spacing w:val="2"/>
          <w:sz w:val="28"/>
          <w:szCs w:val="28"/>
        </w:rPr>
        <w:t>едприятий, учреждений и организаций финансируются: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специалистов и работников в составе невоенизированных формирований;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тренировки и учения, проводимые на предприятиях, учреждениях и организациях;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подготовка и обучение руководителей, командно-начальствующего состава невоенизированных формирований, специалистов территориальной </w:t>
      </w:r>
      <w:proofErr w:type="spellStart"/>
      <w:r w:rsidRPr="009B02C3">
        <w:rPr>
          <w:spacing w:val="2"/>
          <w:sz w:val="28"/>
          <w:szCs w:val="28"/>
        </w:rPr>
        <w:t>подсисемы</w:t>
      </w:r>
      <w:proofErr w:type="spellEnd"/>
      <w:r w:rsidRPr="009B02C3">
        <w:rPr>
          <w:spacing w:val="2"/>
          <w:sz w:val="28"/>
          <w:szCs w:val="28"/>
        </w:rPr>
        <w:t xml:space="preserve"> РСЧС в учебно-методическом центре по ГОЧС республики и на курсах ГО города Волжска;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населения, не занятого в сферах производства и обслуживания, проживающего в ведомственном жилом фонде.</w:t>
      </w:r>
    </w:p>
    <w:p w:rsidR="00DC2406" w:rsidRDefault="00DC2406" w:rsidP="00CF5145">
      <w:pPr>
        <w:pStyle w:val="a5"/>
        <w:ind w:firstLine="709"/>
        <w:jc w:val="center"/>
      </w:pPr>
    </w:p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E5A"/>
    <w:multiLevelType w:val="hybridMultilevel"/>
    <w:tmpl w:val="FA2AB670"/>
    <w:lvl w:ilvl="0" w:tplc="66DEDE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F2079"/>
    <w:multiLevelType w:val="multilevel"/>
    <w:tmpl w:val="12B07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D3D0F"/>
    <w:multiLevelType w:val="singleLevel"/>
    <w:tmpl w:val="64C8B88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7EC52BF5"/>
    <w:multiLevelType w:val="multilevel"/>
    <w:tmpl w:val="C40C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F5145"/>
    <w:rsid w:val="0011783C"/>
    <w:rsid w:val="0020541D"/>
    <w:rsid w:val="00300249"/>
    <w:rsid w:val="0070253E"/>
    <w:rsid w:val="00795F42"/>
    <w:rsid w:val="00AC66DE"/>
    <w:rsid w:val="00BF1103"/>
    <w:rsid w:val="00CF5145"/>
    <w:rsid w:val="00DC2406"/>
    <w:rsid w:val="00F12877"/>
    <w:rsid w:val="00FC6EC0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145"/>
    <w:rPr>
      <w:b/>
      <w:bCs/>
    </w:rPr>
  </w:style>
  <w:style w:type="paragraph" w:styleId="a5">
    <w:name w:val="No Spacing"/>
    <w:uiPriority w:val="1"/>
    <w:qFormat/>
    <w:rsid w:val="00CF5145"/>
    <w:pPr>
      <w:spacing w:after="0" w:line="240" w:lineRule="auto"/>
    </w:pPr>
  </w:style>
  <w:style w:type="paragraph" w:customStyle="1" w:styleId="formattext">
    <w:name w:val="formattext"/>
    <w:basedOn w:val="a"/>
    <w:rsid w:val="00CF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населения в области
гражданской обороны и защиты от чрезвычайных
ситуаций природного и техногенного характера
</_x041e__x043f__x0438__x0441__x0430__x043d__x0438__x0435_>
    <_dlc_DocId xmlns="57504d04-691e-4fc4-8f09-4f19fdbe90f6">XXJ7TYMEEKJ2-1244060354-7</_dlc_DocId>
    <_dlc_DocIdUrl xmlns="57504d04-691e-4fc4-8f09-4f19fdbe90f6">
      <Url>https://vip.gov.mari.ru/mturek/sp_mariets/_layouts/DocIdRedir.aspx?ID=XXJ7TYMEEKJ2-1244060354-7</Url>
      <Description>XXJ7TYMEEKJ2-1244060354-7</Description>
    </_dlc_DocIdUrl>
    <_x041f__x0430__x043f__x043a__x0430_ xmlns="c7f9cc9c-171e-407b-8f7e-e67ffaed45b4">Нормативные и правовые акты ГО и ПБ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84C12-DD50-42D8-9ED4-3E6344572C81}"/>
</file>

<file path=customXml/itemProps2.xml><?xml version="1.0" encoding="utf-8"?>
<ds:datastoreItem xmlns:ds="http://schemas.openxmlformats.org/officeDocument/2006/customXml" ds:itemID="{FEC8F063-EF20-407B-8094-E1FC8C910CB2}"/>
</file>

<file path=customXml/itemProps3.xml><?xml version="1.0" encoding="utf-8"?>
<ds:datastoreItem xmlns:ds="http://schemas.openxmlformats.org/officeDocument/2006/customXml" ds:itemID="{AC605671-AC5D-418B-BB4A-442B191194A3}"/>
</file>

<file path=customXml/itemProps4.xml><?xml version="1.0" encoding="utf-8"?>
<ds:datastoreItem xmlns:ds="http://schemas.openxmlformats.org/officeDocument/2006/customXml" ds:itemID="{EF4D0540-46C4-4C52-B33E-DCDC39F30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1819</Words>
  <Characters>10372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06.02.2020</dc:title>
  <dc:creator>User</dc:creator>
  <cp:lastModifiedBy>User</cp:lastModifiedBy>
  <cp:revision>4</cp:revision>
  <cp:lastPrinted>2020-03-13T08:58:00Z</cp:lastPrinted>
  <dcterms:created xsi:type="dcterms:W3CDTF">2020-02-06T12:23:00Z</dcterms:created>
  <dcterms:modified xsi:type="dcterms:W3CDTF">2020-03-13T08:59:00Z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bd219d54-afbd-4ff4-b61c-e1559169f45b</vt:lpwstr>
  </property>
</Properties>
</file>